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1F3" w:rsidRDefault="005D6CC0">
      <w:pPr>
        <w:jc w:val="center"/>
        <w:rPr>
          <w:rFonts w:ascii="黑体" w:eastAsia="黑体" w:hAnsi="黑体"/>
          <w:sz w:val="36"/>
          <w:szCs w:val="36"/>
        </w:rPr>
      </w:pPr>
      <w:r>
        <w:rPr>
          <w:rFonts w:ascii="黑体" w:eastAsia="黑体" w:hAnsi="黑体"/>
          <w:sz w:val="36"/>
          <w:szCs w:val="36"/>
        </w:rPr>
        <w:t>嵊州市</w:t>
      </w:r>
      <w:r w:rsidR="00662A15">
        <w:rPr>
          <w:rFonts w:ascii="黑体" w:eastAsia="黑体" w:hAnsi="黑体"/>
          <w:sz w:val="36"/>
          <w:szCs w:val="36"/>
        </w:rPr>
        <w:t>人民政府关于划定禁止使用高排放</w:t>
      </w:r>
    </w:p>
    <w:p w:rsidR="00D041F3" w:rsidRDefault="00662A15">
      <w:pPr>
        <w:jc w:val="center"/>
        <w:rPr>
          <w:rFonts w:ascii="黑体" w:eastAsia="黑体" w:hAnsi="黑体"/>
          <w:sz w:val="36"/>
          <w:szCs w:val="36"/>
        </w:rPr>
      </w:pPr>
      <w:r>
        <w:rPr>
          <w:rFonts w:ascii="黑体" w:eastAsia="黑体" w:hAnsi="黑体"/>
          <w:sz w:val="36"/>
          <w:szCs w:val="36"/>
        </w:rPr>
        <w:t>非道路移动机械区域的通告</w:t>
      </w:r>
    </w:p>
    <w:p w:rsidR="00D041F3" w:rsidRDefault="00662A15">
      <w:pPr>
        <w:ind w:firstLineChars="200" w:firstLine="600"/>
        <w:rPr>
          <w:rFonts w:ascii="Times New Roman" w:eastAsia="仿宋" w:hAnsi="Times New Roman"/>
          <w:sz w:val="30"/>
          <w:szCs w:val="30"/>
        </w:rPr>
      </w:pPr>
      <w:r>
        <w:rPr>
          <w:rFonts w:ascii="Times New Roman" w:eastAsia="仿宋" w:hAnsi="Times New Roman" w:hint="eastAsia"/>
          <w:sz w:val="30"/>
          <w:szCs w:val="30"/>
        </w:rPr>
        <w:t>为进一步改善环境空气质量，保障人民群众身体健康，依据《中华人民共和国大气污染防治法》《浙江省大气污染防治条例》及生态环境部等</w:t>
      </w:r>
      <w:r>
        <w:rPr>
          <w:rFonts w:ascii="Times New Roman" w:eastAsia="仿宋" w:hAnsi="Times New Roman" w:hint="eastAsia"/>
          <w:sz w:val="30"/>
          <w:szCs w:val="30"/>
        </w:rPr>
        <w:t>11</w:t>
      </w:r>
      <w:r>
        <w:rPr>
          <w:rFonts w:ascii="Times New Roman" w:eastAsia="仿宋" w:hAnsi="Times New Roman" w:hint="eastAsia"/>
          <w:sz w:val="30"/>
          <w:szCs w:val="30"/>
        </w:rPr>
        <w:t>部委印发的《柴油货车污染治理攻坚战行动计划》等有关要求，结合</w:t>
      </w:r>
      <w:r w:rsidR="005D6CC0">
        <w:rPr>
          <w:rFonts w:ascii="Times New Roman" w:eastAsia="仿宋" w:hAnsi="Times New Roman" w:hint="eastAsia"/>
          <w:sz w:val="30"/>
          <w:szCs w:val="30"/>
        </w:rPr>
        <w:t>嵊州市</w:t>
      </w:r>
      <w:r>
        <w:rPr>
          <w:rFonts w:ascii="Times New Roman" w:eastAsia="仿宋" w:hAnsi="Times New Roman" w:hint="eastAsia"/>
          <w:sz w:val="30"/>
          <w:szCs w:val="30"/>
        </w:rPr>
        <w:t>实际，经</w:t>
      </w:r>
      <w:r w:rsidR="009364C1">
        <w:rPr>
          <w:rFonts w:ascii="Times New Roman" w:eastAsia="仿宋" w:hAnsi="Times New Roman" w:hint="eastAsia"/>
          <w:sz w:val="30"/>
          <w:szCs w:val="30"/>
        </w:rPr>
        <w:t>市</w:t>
      </w:r>
      <w:r>
        <w:rPr>
          <w:rFonts w:ascii="Times New Roman" w:eastAsia="仿宋" w:hAnsi="Times New Roman" w:hint="eastAsia"/>
          <w:sz w:val="30"/>
          <w:szCs w:val="30"/>
        </w:rPr>
        <w:t>人民政府同意划定禁止使用高排放非道路移动机械区域，现将有关事项通告如下：</w:t>
      </w:r>
    </w:p>
    <w:p w:rsidR="00D041F3" w:rsidRDefault="00662A15">
      <w:pPr>
        <w:ind w:firstLineChars="200" w:firstLine="602"/>
        <w:rPr>
          <w:rFonts w:ascii="Times New Roman" w:eastAsia="仿宋" w:hAnsi="Times New Roman"/>
          <w:b/>
          <w:sz w:val="30"/>
          <w:szCs w:val="30"/>
        </w:rPr>
      </w:pPr>
      <w:r>
        <w:rPr>
          <w:rFonts w:ascii="Times New Roman" w:eastAsia="仿宋" w:hAnsi="Times New Roman"/>
          <w:b/>
          <w:sz w:val="30"/>
          <w:szCs w:val="30"/>
        </w:rPr>
        <w:t>一</w:t>
      </w:r>
      <w:r>
        <w:rPr>
          <w:rFonts w:ascii="Times New Roman" w:eastAsia="仿宋" w:hAnsi="Times New Roman" w:hint="eastAsia"/>
          <w:b/>
          <w:sz w:val="30"/>
          <w:szCs w:val="30"/>
        </w:rPr>
        <w:t>、</w:t>
      </w:r>
      <w:r>
        <w:rPr>
          <w:rFonts w:ascii="Times New Roman" w:eastAsia="仿宋" w:hAnsi="Times New Roman"/>
          <w:b/>
          <w:sz w:val="30"/>
          <w:szCs w:val="30"/>
        </w:rPr>
        <w:t>适用范围</w:t>
      </w:r>
      <w:bookmarkStart w:id="0" w:name="_GoBack"/>
      <w:bookmarkEnd w:id="0"/>
    </w:p>
    <w:p w:rsidR="00D041F3" w:rsidRDefault="00662A15">
      <w:pPr>
        <w:widowControl/>
        <w:spacing w:line="480" w:lineRule="auto"/>
        <w:ind w:firstLineChars="200" w:firstLine="600"/>
        <w:jc w:val="left"/>
        <w:rPr>
          <w:rFonts w:ascii="Times New Roman" w:eastAsia="仿宋" w:hAnsi="Times New Roman"/>
          <w:sz w:val="30"/>
          <w:szCs w:val="30"/>
        </w:rPr>
      </w:pPr>
      <w:r>
        <w:rPr>
          <w:rFonts w:ascii="Times New Roman" w:eastAsia="仿宋" w:hAnsi="Times New Roman" w:hint="eastAsia"/>
          <w:sz w:val="30"/>
          <w:szCs w:val="30"/>
        </w:rPr>
        <w:t>非道路移动机械</w:t>
      </w:r>
      <w:r w:rsidR="00D27523">
        <w:rPr>
          <w:rFonts w:ascii="Times New Roman" w:eastAsia="仿宋" w:hAnsi="Times New Roman" w:hint="eastAsia"/>
          <w:sz w:val="30"/>
          <w:szCs w:val="30"/>
        </w:rPr>
        <w:t>是指装有柴油发动机的机械和可运输设备，主要包括但不限于挖掘机、起重机、推土机、装载机、压路机、摊铺机、平地机、叉车、桩工机械、堆高机、牵引机、场内车辆等机械类型</w:t>
      </w:r>
      <w:r>
        <w:rPr>
          <w:rFonts w:ascii="Times New Roman" w:eastAsia="仿宋" w:hAnsi="Times New Roman" w:hint="eastAsia"/>
          <w:sz w:val="30"/>
          <w:szCs w:val="30"/>
        </w:rPr>
        <w:t>。</w:t>
      </w:r>
    </w:p>
    <w:p w:rsidR="00D041F3" w:rsidRDefault="00662A15">
      <w:pPr>
        <w:widowControl/>
        <w:spacing w:line="480" w:lineRule="auto"/>
        <w:ind w:firstLineChars="200" w:firstLine="600"/>
        <w:jc w:val="left"/>
        <w:rPr>
          <w:rFonts w:ascii="Times New Roman" w:eastAsia="仿宋" w:hAnsi="Times New Roman"/>
          <w:sz w:val="30"/>
          <w:szCs w:val="30"/>
        </w:rPr>
      </w:pPr>
      <w:r>
        <w:rPr>
          <w:rFonts w:ascii="Times New Roman" w:eastAsia="仿宋" w:hAnsi="Times New Roman" w:hint="eastAsia"/>
          <w:sz w:val="30"/>
          <w:szCs w:val="30"/>
        </w:rPr>
        <w:t>本通告所称“高排放非道路移动机械”是指达不到《非道路柴油移动机械排气烟度限值及测量方法》（</w:t>
      </w:r>
      <w:r>
        <w:rPr>
          <w:rFonts w:ascii="Times New Roman" w:eastAsia="仿宋" w:hAnsi="Times New Roman" w:hint="eastAsia"/>
          <w:sz w:val="30"/>
          <w:szCs w:val="30"/>
        </w:rPr>
        <w:t>GB36886-2018</w:t>
      </w:r>
      <w:r>
        <w:rPr>
          <w:rFonts w:ascii="Times New Roman" w:eastAsia="仿宋" w:hAnsi="Times New Roman" w:hint="eastAsia"/>
          <w:sz w:val="30"/>
          <w:szCs w:val="30"/>
        </w:rPr>
        <w:t>）规定的Ⅲ类限值标准的非道路移动机械。</w:t>
      </w:r>
    </w:p>
    <w:p w:rsidR="00D041F3" w:rsidRDefault="00662A15">
      <w:pPr>
        <w:ind w:firstLineChars="200" w:firstLine="602"/>
        <w:rPr>
          <w:rFonts w:ascii="Times New Roman" w:eastAsia="仿宋" w:hAnsi="Times New Roman"/>
          <w:b/>
          <w:sz w:val="30"/>
          <w:szCs w:val="30"/>
        </w:rPr>
      </w:pPr>
      <w:r>
        <w:rPr>
          <w:rFonts w:ascii="Times New Roman" w:eastAsia="仿宋" w:hAnsi="Times New Roman"/>
          <w:b/>
          <w:sz w:val="30"/>
          <w:szCs w:val="30"/>
        </w:rPr>
        <w:t>二</w:t>
      </w:r>
      <w:r>
        <w:rPr>
          <w:rFonts w:ascii="Times New Roman" w:eastAsia="仿宋" w:hAnsi="Times New Roman" w:hint="eastAsia"/>
          <w:b/>
          <w:sz w:val="30"/>
          <w:szCs w:val="30"/>
        </w:rPr>
        <w:t>、</w:t>
      </w:r>
      <w:r>
        <w:rPr>
          <w:rFonts w:ascii="Times New Roman" w:eastAsia="仿宋" w:hAnsi="Times New Roman"/>
          <w:b/>
          <w:sz w:val="30"/>
          <w:szCs w:val="30"/>
        </w:rPr>
        <w:t>实施区域</w:t>
      </w:r>
    </w:p>
    <w:p w:rsidR="00D041F3" w:rsidRPr="005D6CC0" w:rsidRDefault="005D6CC0" w:rsidP="005D6CC0">
      <w:pPr>
        <w:ind w:firstLineChars="200" w:firstLine="640"/>
        <w:rPr>
          <w:rFonts w:ascii="仿宋" w:eastAsia="仿宋" w:hAnsi="仿宋"/>
          <w:sz w:val="32"/>
          <w:szCs w:val="32"/>
        </w:rPr>
      </w:pPr>
      <w:r>
        <w:rPr>
          <w:rFonts w:ascii="仿宋" w:eastAsia="仿宋" w:hAnsi="仿宋" w:hint="eastAsia"/>
          <w:sz w:val="32"/>
          <w:szCs w:val="32"/>
        </w:rPr>
        <w:t>北艇路</w:t>
      </w:r>
      <w:r w:rsidRPr="008879DF">
        <w:rPr>
          <w:rFonts w:ascii="仿宋" w:eastAsia="仿宋" w:hAnsi="仿宋"/>
          <w:sz w:val="32"/>
          <w:szCs w:val="32"/>
        </w:rPr>
        <w:t>-</w:t>
      </w:r>
      <w:r w:rsidRPr="000355FA">
        <w:rPr>
          <w:rFonts w:ascii="仿宋" w:eastAsia="仿宋" w:hAnsi="仿宋" w:hint="eastAsia"/>
          <w:color w:val="000000"/>
          <w:sz w:val="32"/>
          <w:szCs w:val="32"/>
        </w:rPr>
        <w:t>常台高速</w:t>
      </w:r>
      <w:r w:rsidRPr="008879DF">
        <w:rPr>
          <w:rFonts w:ascii="仿宋" w:eastAsia="仿宋" w:hAnsi="仿宋"/>
          <w:sz w:val="32"/>
          <w:szCs w:val="32"/>
        </w:rPr>
        <w:t>-</w:t>
      </w:r>
      <w:r>
        <w:rPr>
          <w:rFonts w:ascii="仿宋" w:eastAsia="仿宋" w:hAnsi="仿宋" w:hint="eastAsia"/>
          <w:sz w:val="32"/>
          <w:szCs w:val="32"/>
        </w:rPr>
        <w:t>甬金高速</w:t>
      </w:r>
      <w:r w:rsidRPr="008879DF">
        <w:rPr>
          <w:rFonts w:ascii="仿宋" w:eastAsia="仿宋" w:hAnsi="仿宋"/>
          <w:sz w:val="32"/>
          <w:szCs w:val="32"/>
        </w:rPr>
        <w:t>-</w:t>
      </w:r>
      <w:r>
        <w:rPr>
          <w:rFonts w:ascii="仿宋" w:eastAsia="仿宋" w:hAnsi="仿宋" w:hint="eastAsia"/>
          <w:sz w:val="32"/>
          <w:szCs w:val="32"/>
        </w:rPr>
        <w:t>嵊州南互通</w:t>
      </w:r>
      <w:r w:rsidRPr="008879DF">
        <w:rPr>
          <w:rFonts w:ascii="仿宋" w:eastAsia="仿宋" w:hAnsi="仿宋"/>
          <w:sz w:val="32"/>
          <w:szCs w:val="32"/>
        </w:rPr>
        <w:t>-</w:t>
      </w:r>
      <w:r w:rsidR="004C52EA">
        <w:rPr>
          <w:rFonts w:ascii="仿宋" w:eastAsia="仿宋" w:hAnsi="仿宋" w:hint="eastAsia"/>
          <w:sz w:val="32"/>
          <w:szCs w:val="32"/>
        </w:rPr>
        <w:t>南田路</w:t>
      </w:r>
      <w:r w:rsidRPr="008879DF">
        <w:rPr>
          <w:rFonts w:ascii="仿宋" w:eastAsia="仿宋" w:hAnsi="仿宋"/>
          <w:sz w:val="32"/>
          <w:szCs w:val="32"/>
        </w:rPr>
        <w:t>-</w:t>
      </w:r>
      <w:r>
        <w:rPr>
          <w:rFonts w:ascii="仿宋" w:eastAsia="仿宋" w:hAnsi="仿宋" w:hint="eastAsia"/>
          <w:sz w:val="32"/>
          <w:szCs w:val="32"/>
        </w:rPr>
        <w:t>长宁路</w:t>
      </w:r>
      <w:r w:rsidRPr="008879DF">
        <w:rPr>
          <w:rFonts w:ascii="仿宋" w:eastAsia="仿宋" w:hAnsi="仿宋"/>
          <w:sz w:val="32"/>
          <w:szCs w:val="32"/>
        </w:rPr>
        <w:t>-</w:t>
      </w:r>
      <w:r>
        <w:rPr>
          <w:rFonts w:ascii="仿宋" w:eastAsia="仿宋" w:hAnsi="仿宋" w:hint="eastAsia"/>
          <w:sz w:val="32"/>
          <w:szCs w:val="32"/>
        </w:rPr>
        <w:t>卡尔路</w:t>
      </w:r>
      <w:r w:rsidRPr="008879DF">
        <w:rPr>
          <w:rFonts w:ascii="仿宋" w:eastAsia="仿宋" w:hAnsi="仿宋" w:hint="eastAsia"/>
          <w:sz w:val="32"/>
          <w:szCs w:val="32"/>
        </w:rPr>
        <w:t>-</w:t>
      </w:r>
      <w:r>
        <w:rPr>
          <w:rFonts w:ascii="仿宋" w:eastAsia="仿宋" w:hAnsi="仿宋" w:hint="eastAsia"/>
          <w:sz w:val="32"/>
          <w:szCs w:val="32"/>
        </w:rPr>
        <w:t>罗小线</w:t>
      </w:r>
      <w:r w:rsidRPr="008879DF">
        <w:rPr>
          <w:rFonts w:ascii="仿宋" w:eastAsia="仿宋" w:hAnsi="仿宋"/>
          <w:sz w:val="32"/>
          <w:szCs w:val="32"/>
        </w:rPr>
        <w:t>-</w:t>
      </w:r>
      <w:r>
        <w:rPr>
          <w:rFonts w:ascii="仿宋" w:eastAsia="仿宋" w:hAnsi="仿宋" w:hint="eastAsia"/>
          <w:sz w:val="32"/>
          <w:szCs w:val="32"/>
        </w:rPr>
        <w:t>戴望路</w:t>
      </w:r>
      <w:r w:rsidRPr="008879DF">
        <w:rPr>
          <w:rFonts w:ascii="仿宋" w:eastAsia="仿宋" w:hAnsi="仿宋"/>
          <w:sz w:val="32"/>
          <w:szCs w:val="32"/>
        </w:rPr>
        <w:t>-</w:t>
      </w:r>
      <w:r>
        <w:rPr>
          <w:rFonts w:ascii="仿宋" w:eastAsia="仿宋" w:hAnsi="仿宋" w:hint="eastAsia"/>
          <w:sz w:val="32"/>
          <w:szCs w:val="32"/>
        </w:rPr>
        <w:t>越承路</w:t>
      </w:r>
      <w:r w:rsidRPr="008879DF">
        <w:rPr>
          <w:rFonts w:ascii="仿宋" w:eastAsia="仿宋" w:hAnsi="仿宋"/>
          <w:sz w:val="32"/>
          <w:szCs w:val="32"/>
        </w:rPr>
        <w:t>-</w:t>
      </w:r>
      <w:r>
        <w:rPr>
          <w:rFonts w:ascii="仿宋" w:eastAsia="仿宋" w:hAnsi="仿宋" w:hint="eastAsia"/>
          <w:sz w:val="32"/>
          <w:szCs w:val="32"/>
        </w:rPr>
        <w:t>明心岭路</w:t>
      </w:r>
      <w:r w:rsidRPr="008879DF">
        <w:rPr>
          <w:rFonts w:ascii="仿宋" w:eastAsia="仿宋" w:hAnsi="仿宋"/>
          <w:sz w:val="32"/>
          <w:szCs w:val="32"/>
        </w:rPr>
        <w:t>-</w:t>
      </w:r>
      <w:r>
        <w:rPr>
          <w:rFonts w:ascii="仿宋" w:eastAsia="仿宋" w:hAnsi="仿宋" w:hint="eastAsia"/>
          <w:sz w:val="32"/>
          <w:szCs w:val="32"/>
        </w:rPr>
        <w:t>北直街</w:t>
      </w:r>
      <w:r w:rsidRPr="008879DF">
        <w:rPr>
          <w:rFonts w:ascii="仿宋" w:eastAsia="仿宋" w:hAnsi="仿宋"/>
          <w:sz w:val="32"/>
          <w:szCs w:val="32"/>
        </w:rPr>
        <w:t>-</w:t>
      </w:r>
      <w:r>
        <w:rPr>
          <w:rFonts w:ascii="仿宋" w:eastAsia="仿宋" w:hAnsi="仿宋" w:hint="eastAsia"/>
          <w:sz w:val="32"/>
          <w:szCs w:val="32"/>
        </w:rPr>
        <w:t>北艇路</w:t>
      </w:r>
      <w:r w:rsidRPr="00C75226">
        <w:rPr>
          <w:rFonts w:ascii="仿宋" w:eastAsia="仿宋" w:hAnsi="仿宋" w:hint="eastAsia"/>
          <w:sz w:val="32"/>
          <w:szCs w:val="32"/>
        </w:rPr>
        <w:t>所围合构成的封闭区域，全时段禁止高排放非道路移动机械使用；</w:t>
      </w:r>
      <w:r w:rsidR="00662A15">
        <w:rPr>
          <w:rFonts w:ascii="Times New Roman" w:eastAsia="仿宋" w:hAnsi="Times New Roman" w:hint="eastAsia"/>
          <w:sz w:val="30"/>
          <w:szCs w:val="30"/>
        </w:rPr>
        <w:t>所围合构成的封闭区域（不含边界道路），</w:t>
      </w:r>
      <w:r w:rsidR="00662A15">
        <w:rPr>
          <w:rFonts w:ascii="Times New Roman" w:eastAsia="仿宋" w:hAnsi="Times New Roman"/>
          <w:sz w:val="30"/>
          <w:szCs w:val="30"/>
        </w:rPr>
        <w:t>全时段禁止高排放非道路移动机械使用</w:t>
      </w:r>
      <w:r w:rsidR="00662A15">
        <w:rPr>
          <w:rFonts w:ascii="Times New Roman" w:eastAsia="仿宋" w:hAnsi="Times New Roman" w:hint="eastAsia"/>
          <w:sz w:val="30"/>
          <w:szCs w:val="30"/>
        </w:rPr>
        <w:t>。</w:t>
      </w:r>
    </w:p>
    <w:p w:rsidR="00D041F3" w:rsidRDefault="00662A15">
      <w:pPr>
        <w:ind w:firstLineChars="200" w:firstLine="600"/>
        <w:rPr>
          <w:rFonts w:ascii="Times New Roman" w:eastAsia="仿宋" w:hAnsi="Times New Roman"/>
          <w:sz w:val="30"/>
          <w:szCs w:val="30"/>
        </w:rPr>
      </w:pPr>
      <w:r>
        <w:rPr>
          <w:rFonts w:ascii="Times New Roman" w:eastAsia="仿宋" w:hAnsi="Times New Roman"/>
          <w:sz w:val="30"/>
          <w:szCs w:val="30"/>
        </w:rPr>
        <w:t>应急抢险工程使用的非道路移动机械不受禁用区域</w:t>
      </w:r>
      <w:r>
        <w:rPr>
          <w:rFonts w:ascii="Times New Roman" w:eastAsia="仿宋" w:hAnsi="Times New Roman" w:hint="eastAsia"/>
          <w:sz w:val="30"/>
          <w:szCs w:val="30"/>
        </w:rPr>
        <w:t>限制。</w:t>
      </w:r>
    </w:p>
    <w:p w:rsidR="00D041F3" w:rsidRDefault="00662A15">
      <w:pPr>
        <w:ind w:firstLineChars="200" w:firstLine="602"/>
        <w:rPr>
          <w:rFonts w:ascii="Times New Roman" w:eastAsia="仿宋" w:hAnsi="Times New Roman"/>
          <w:b/>
          <w:sz w:val="30"/>
          <w:szCs w:val="30"/>
        </w:rPr>
      </w:pPr>
      <w:r>
        <w:rPr>
          <w:rFonts w:ascii="Times New Roman" w:eastAsia="仿宋" w:hAnsi="Times New Roman"/>
          <w:b/>
          <w:sz w:val="30"/>
          <w:szCs w:val="30"/>
        </w:rPr>
        <w:lastRenderedPageBreak/>
        <w:t>三</w:t>
      </w:r>
      <w:r>
        <w:rPr>
          <w:rFonts w:ascii="Times New Roman" w:eastAsia="仿宋" w:hAnsi="Times New Roman" w:hint="eastAsia"/>
          <w:b/>
          <w:sz w:val="30"/>
          <w:szCs w:val="30"/>
        </w:rPr>
        <w:t>、申报登记与标识核发</w:t>
      </w:r>
    </w:p>
    <w:p w:rsidR="00D041F3" w:rsidRDefault="00662A15">
      <w:pPr>
        <w:ind w:firstLineChars="200" w:firstLine="600"/>
        <w:rPr>
          <w:rFonts w:ascii="Times New Roman" w:eastAsia="仿宋" w:hAnsi="Times New Roman"/>
          <w:sz w:val="30"/>
          <w:szCs w:val="30"/>
        </w:rPr>
      </w:pPr>
      <w:r>
        <w:rPr>
          <w:rFonts w:ascii="Times New Roman" w:eastAsia="仿宋" w:hAnsi="Times New Roman" w:hint="eastAsia"/>
          <w:sz w:val="30"/>
          <w:szCs w:val="30"/>
        </w:rPr>
        <w:t>在本</w:t>
      </w:r>
      <w:r w:rsidR="005D6CC0">
        <w:rPr>
          <w:rFonts w:ascii="Times New Roman" w:eastAsia="仿宋" w:hAnsi="Times New Roman" w:hint="eastAsia"/>
          <w:sz w:val="30"/>
          <w:szCs w:val="30"/>
        </w:rPr>
        <w:t>市</w:t>
      </w:r>
      <w:r>
        <w:rPr>
          <w:rFonts w:ascii="Times New Roman" w:eastAsia="仿宋" w:hAnsi="Times New Roman" w:hint="eastAsia"/>
          <w:sz w:val="30"/>
          <w:szCs w:val="30"/>
        </w:rPr>
        <w:t>使用的非道路移动机械，其所有者可通过网上申报平台向生态环境部门登记机械的种类、数量、排放水平等情况，领取由生态环境部门核发的环保标识，并将环保标识固定于显著位置。</w:t>
      </w:r>
    </w:p>
    <w:p w:rsidR="00D041F3" w:rsidRDefault="00662A15">
      <w:pPr>
        <w:ind w:firstLineChars="200" w:firstLine="602"/>
        <w:rPr>
          <w:rFonts w:ascii="Times New Roman" w:eastAsia="仿宋" w:hAnsi="Times New Roman"/>
          <w:b/>
          <w:sz w:val="30"/>
          <w:szCs w:val="30"/>
        </w:rPr>
      </w:pPr>
      <w:r>
        <w:rPr>
          <w:rFonts w:ascii="Times New Roman" w:eastAsia="仿宋" w:hAnsi="Times New Roman" w:hint="eastAsia"/>
          <w:b/>
          <w:sz w:val="30"/>
          <w:szCs w:val="30"/>
        </w:rPr>
        <w:t>四、有关</w:t>
      </w:r>
      <w:r>
        <w:rPr>
          <w:rFonts w:ascii="Times New Roman" w:eastAsia="仿宋" w:hAnsi="Times New Roman"/>
          <w:b/>
          <w:sz w:val="30"/>
          <w:szCs w:val="30"/>
        </w:rPr>
        <w:t>要求</w:t>
      </w:r>
    </w:p>
    <w:p w:rsidR="00D041F3" w:rsidRDefault="00662A15">
      <w:pPr>
        <w:ind w:firstLineChars="200" w:firstLine="600"/>
        <w:rPr>
          <w:rFonts w:ascii="Times New Roman" w:eastAsia="仿宋" w:hAnsi="Times New Roman"/>
          <w:sz w:val="30"/>
          <w:szCs w:val="30"/>
        </w:rPr>
      </w:pPr>
      <w:r>
        <w:rPr>
          <w:rFonts w:ascii="Times New Roman" w:eastAsia="仿宋" w:hAnsi="Times New Roman" w:hint="eastAsia"/>
          <w:sz w:val="30"/>
          <w:szCs w:val="30"/>
        </w:rPr>
        <w:t>（一）自然资源、</w:t>
      </w:r>
      <w:r w:rsidR="005D6CC0">
        <w:rPr>
          <w:rFonts w:ascii="Times New Roman" w:eastAsia="仿宋" w:hAnsi="Times New Roman" w:hint="eastAsia"/>
          <w:sz w:val="30"/>
          <w:szCs w:val="30"/>
        </w:rPr>
        <w:t>建设、交通运输、水利、农业农村、市场监管</w:t>
      </w:r>
      <w:r>
        <w:rPr>
          <w:rFonts w:ascii="Times New Roman" w:eastAsia="仿宋" w:hAnsi="Times New Roman" w:hint="eastAsia"/>
          <w:sz w:val="30"/>
          <w:szCs w:val="30"/>
        </w:rPr>
        <w:t>、综合执法等部门要督促所管辖范围内企事业单位做好非道路移动机械申报登记工作，未申报登记的非道路移动机械不得进场作业。</w:t>
      </w:r>
    </w:p>
    <w:p w:rsidR="00D041F3" w:rsidRDefault="00662A15">
      <w:pPr>
        <w:ind w:firstLineChars="200" w:firstLine="600"/>
        <w:rPr>
          <w:rFonts w:ascii="Times New Roman" w:eastAsia="仿宋" w:hAnsi="Times New Roman"/>
          <w:sz w:val="30"/>
          <w:szCs w:val="30"/>
        </w:rPr>
      </w:pPr>
      <w:r>
        <w:rPr>
          <w:rFonts w:ascii="Times New Roman" w:eastAsia="仿宋" w:hAnsi="Times New Roman" w:hint="eastAsia"/>
          <w:sz w:val="30"/>
          <w:szCs w:val="30"/>
        </w:rPr>
        <w:t>（二）在禁止使用高排放非道路移动机械区域内使用高排放非道路移动机械的单位或个人，由生态环境部门依法予以处罚，自然资源、</w:t>
      </w:r>
      <w:r w:rsidR="005D6CC0">
        <w:rPr>
          <w:rFonts w:ascii="Times New Roman" w:eastAsia="仿宋" w:hAnsi="Times New Roman" w:hint="eastAsia"/>
          <w:sz w:val="30"/>
          <w:szCs w:val="30"/>
        </w:rPr>
        <w:t>建设、交通运输、水利、农业农村、市场监管、综合</w:t>
      </w:r>
      <w:r>
        <w:rPr>
          <w:rFonts w:ascii="Times New Roman" w:eastAsia="仿宋" w:hAnsi="Times New Roman" w:hint="eastAsia"/>
          <w:sz w:val="30"/>
          <w:szCs w:val="30"/>
        </w:rPr>
        <w:t>执法等部门应予以配合。</w:t>
      </w:r>
    </w:p>
    <w:p w:rsidR="00D041F3" w:rsidRDefault="00662A15">
      <w:pPr>
        <w:ind w:firstLineChars="200" w:firstLine="600"/>
        <w:rPr>
          <w:rFonts w:ascii="Times New Roman" w:eastAsia="仿宋" w:hAnsi="Times New Roman"/>
          <w:sz w:val="30"/>
          <w:szCs w:val="30"/>
        </w:rPr>
      </w:pPr>
      <w:r>
        <w:rPr>
          <w:rFonts w:ascii="Times New Roman" w:eastAsia="仿宋" w:hAnsi="Times New Roman"/>
          <w:sz w:val="30"/>
          <w:szCs w:val="30"/>
        </w:rPr>
        <w:t>本通告自</w:t>
      </w:r>
      <w:r>
        <w:rPr>
          <w:rFonts w:ascii="Times New Roman" w:eastAsia="仿宋" w:hAnsi="Times New Roman" w:hint="eastAsia"/>
          <w:sz w:val="30"/>
          <w:szCs w:val="30"/>
        </w:rPr>
        <w:t>X</w:t>
      </w:r>
      <w:r>
        <w:rPr>
          <w:rFonts w:ascii="Times New Roman" w:eastAsia="仿宋" w:hAnsi="Times New Roman" w:hint="eastAsia"/>
          <w:sz w:val="30"/>
          <w:szCs w:val="30"/>
        </w:rPr>
        <w:t>年</w:t>
      </w:r>
      <w:r>
        <w:rPr>
          <w:rFonts w:ascii="Times New Roman" w:eastAsia="仿宋" w:hAnsi="Times New Roman" w:hint="eastAsia"/>
          <w:sz w:val="30"/>
          <w:szCs w:val="30"/>
        </w:rPr>
        <w:t>X</w:t>
      </w:r>
      <w:r>
        <w:rPr>
          <w:rFonts w:ascii="Times New Roman" w:eastAsia="仿宋" w:hAnsi="Times New Roman" w:hint="eastAsia"/>
          <w:sz w:val="30"/>
          <w:szCs w:val="30"/>
        </w:rPr>
        <w:t>月</w:t>
      </w:r>
      <w:r>
        <w:rPr>
          <w:rFonts w:ascii="Times New Roman" w:eastAsia="仿宋" w:hAnsi="Times New Roman"/>
          <w:sz w:val="30"/>
          <w:szCs w:val="30"/>
        </w:rPr>
        <w:t>X</w:t>
      </w:r>
      <w:r>
        <w:rPr>
          <w:rFonts w:ascii="Times New Roman" w:eastAsia="仿宋" w:hAnsi="Times New Roman"/>
          <w:sz w:val="30"/>
          <w:szCs w:val="30"/>
        </w:rPr>
        <w:t>日起施行</w:t>
      </w:r>
      <w:r>
        <w:rPr>
          <w:rFonts w:ascii="Times New Roman" w:eastAsia="仿宋" w:hAnsi="Times New Roman" w:hint="eastAsia"/>
          <w:sz w:val="30"/>
          <w:szCs w:val="30"/>
        </w:rPr>
        <w:t>。</w:t>
      </w:r>
    </w:p>
    <w:p w:rsidR="00D041F3" w:rsidRDefault="00D041F3"/>
    <w:p w:rsidR="00D041F3" w:rsidRDefault="00D041F3"/>
    <w:p w:rsidR="00D041F3" w:rsidRDefault="00D041F3"/>
    <w:p w:rsidR="00D041F3" w:rsidRDefault="00D041F3">
      <w:pPr>
        <w:rPr>
          <w:rFonts w:hint="eastAsia"/>
        </w:rPr>
      </w:pPr>
    </w:p>
    <w:p w:rsidR="00FA4AD7" w:rsidRDefault="00FA4AD7">
      <w:pPr>
        <w:rPr>
          <w:rFonts w:hint="eastAsia"/>
        </w:rPr>
      </w:pPr>
    </w:p>
    <w:p w:rsidR="00FA4AD7" w:rsidRDefault="00FA4AD7">
      <w:pPr>
        <w:rPr>
          <w:rFonts w:hint="eastAsia"/>
        </w:rPr>
      </w:pPr>
    </w:p>
    <w:p w:rsidR="00FA4AD7" w:rsidRDefault="00FA4AD7">
      <w:pPr>
        <w:rPr>
          <w:rFonts w:hint="eastAsia"/>
        </w:rPr>
      </w:pPr>
    </w:p>
    <w:p w:rsidR="00FA4AD7" w:rsidRDefault="00FA4AD7">
      <w:pPr>
        <w:rPr>
          <w:rFonts w:hint="eastAsia"/>
        </w:rPr>
      </w:pPr>
    </w:p>
    <w:p w:rsidR="00FA4AD7" w:rsidRDefault="00FA4AD7">
      <w:pPr>
        <w:rPr>
          <w:rFonts w:hint="eastAsia"/>
        </w:rPr>
      </w:pPr>
    </w:p>
    <w:p w:rsidR="00FA4AD7" w:rsidRDefault="00FA4AD7">
      <w:pPr>
        <w:rPr>
          <w:rFonts w:hint="eastAsia"/>
        </w:rPr>
      </w:pPr>
    </w:p>
    <w:p w:rsidR="00FA4AD7" w:rsidRDefault="00FA4AD7">
      <w:pPr>
        <w:rPr>
          <w:rFonts w:hint="eastAsia"/>
        </w:rPr>
      </w:pPr>
    </w:p>
    <w:p w:rsidR="00FA4AD7" w:rsidRDefault="00FA4AD7">
      <w:pPr>
        <w:rPr>
          <w:rFonts w:hint="eastAsia"/>
        </w:rPr>
      </w:pPr>
    </w:p>
    <w:p w:rsidR="00FA4AD7" w:rsidRDefault="00FA4AD7">
      <w:pPr>
        <w:rPr>
          <w:rFonts w:hint="eastAsia"/>
        </w:rPr>
      </w:pPr>
    </w:p>
    <w:p w:rsidR="00FA4AD7" w:rsidRDefault="00FA4AD7">
      <w:pPr>
        <w:rPr>
          <w:rFonts w:hint="eastAsia"/>
        </w:rPr>
      </w:pPr>
    </w:p>
    <w:p w:rsidR="00FA4AD7" w:rsidRDefault="00FA4AD7">
      <w:pPr>
        <w:rPr>
          <w:rFonts w:ascii="华文仿宋" w:eastAsia="华文仿宋" w:hAnsi="华文仿宋" w:hint="eastAsia"/>
          <w:b/>
          <w:sz w:val="30"/>
          <w:szCs w:val="30"/>
        </w:rPr>
      </w:pPr>
      <w:r w:rsidRPr="00FA4AD7">
        <w:rPr>
          <w:rFonts w:ascii="华文仿宋" w:eastAsia="华文仿宋" w:hAnsi="华文仿宋" w:hint="eastAsia"/>
          <w:b/>
          <w:sz w:val="30"/>
          <w:szCs w:val="30"/>
        </w:rPr>
        <w:lastRenderedPageBreak/>
        <w:t>附件  嵊州市禁止使用高排放非道路移动机械区域图</w:t>
      </w:r>
    </w:p>
    <w:p w:rsidR="00FA4AD7" w:rsidRPr="00FA4AD7" w:rsidRDefault="00FA4AD7">
      <w:pPr>
        <w:rPr>
          <w:rFonts w:ascii="华文仿宋" w:eastAsia="华文仿宋" w:hAnsi="华文仿宋"/>
          <w:b/>
          <w:sz w:val="30"/>
          <w:szCs w:val="30"/>
        </w:rPr>
      </w:pPr>
      <w:r>
        <w:rPr>
          <w:rFonts w:ascii="华文仿宋" w:eastAsia="华文仿宋" w:hAnsi="华文仿宋"/>
          <w:b/>
          <w:noProof/>
          <w:sz w:val="30"/>
          <w:szCs w:val="30"/>
        </w:rPr>
        <w:drawing>
          <wp:inline distT="0" distB="0" distL="0" distR="0">
            <wp:extent cx="5274310" cy="3528060"/>
            <wp:effectExtent l="19050" t="0" r="2540" b="0"/>
            <wp:docPr id="1" name="图片 0" descr="嵊州市禁止使用高排放非道路移动机械区域划分图20210331-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嵊州市禁止使用高排放非道路移动机械区域划分图20210331-终.jpg"/>
                    <pic:cNvPicPr/>
                  </pic:nvPicPr>
                  <pic:blipFill>
                    <a:blip r:embed="rId7" cstate="print"/>
                    <a:stretch>
                      <a:fillRect/>
                    </a:stretch>
                  </pic:blipFill>
                  <pic:spPr>
                    <a:xfrm>
                      <a:off x="0" y="0"/>
                      <a:ext cx="5274310" cy="3528060"/>
                    </a:xfrm>
                    <a:prstGeom prst="rect">
                      <a:avLst/>
                    </a:prstGeom>
                  </pic:spPr>
                </pic:pic>
              </a:graphicData>
            </a:graphic>
          </wp:inline>
        </w:drawing>
      </w:r>
    </w:p>
    <w:sectPr w:rsidR="00FA4AD7" w:rsidRPr="00FA4AD7" w:rsidSect="00D041F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683" w:rsidRDefault="00531683" w:rsidP="005D6CC0">
      <w:pPr>
        <w:ind w:firstLine="480"/>
      </w:pPr>
      <w:r>
        <w:separator/>
      </w:r>
    </w:p>
  </w:endnote>
  <w:endnote w:type="continuationSeparator" w:id="1">
    <w:p w:rsidR="00531683" w:rsidRDefault="00531683" w:rsidP="005D6CC0">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683" w:rsidRDefault="00531683" w:rsidP="005D6CC0">
      <w:pPr>
        <w:ind w:firstLine="480"/>
      </w:pPr>
      <w:r>
        <w:separator/>
      </w:r>
    </w:p>
  </w:footnote>
  <w:footnote w:type="continuationSeparator" w:id="1">
    <w:p w:rsidR="00531683" w:rsidRDefault="00531683" w:rsidP="005D6CC0">
      <w:pPr>
        <w:ind w:firstLine="48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B3772"/>
    <w:rsid w:val="000E7131"/>
    <w:rsid w:val="00123F03"/>
    <w:rsid w:val="001A6D4F"/>
    <w:rsid w:val="001D2DDC"/>
    <w:rsid w:val="00216EE1"/>
    <w:rsid w:val="00304971"/>
    <w:rsid w:val="00321163"/>
    <w:rsid w:val="00452DAC"/>
    <w:rsid w:val="004A6048"/>
    <w:rsid w:val="004B3772"/>
    <w:rsid w:val="004C52EA"/>
    <w:rsid w:val="004F25C2"/>
    <w:rsid w:val="00531683"/>
    <w:rsid w:val="005A4611"/>
    <w:rsid w:val="005D11A8"/>
    <w:rsid w:val="005D6CC0"/>
    <w:rsid w:val="005F7B4C"/>
    <w:rsid w:val="00642984"/>
    <w:rsid w:val="00662A15"/>
    <w:rsid w:val="00683878"/>
    <w:rsid w:val="00721848"/>
    <w:rsid w:val="00737ABD"/>
    <w:rsid w:val="007D7939"/>
    <w:rsid w:val="00845095"/>
    <w:rsid w:val="008C4BA2"/>
    <w:rsid w:val="008F0A55"/>
    <w:rsid w:val="009364C1"/>
    <w:rsid w:val="009372E8"/>
    <w:rsid w:val="00943263"/>
    <w:rsid w:val="00944AF0"/>
    <w:rsid w:val="009C75E1"/>
    <w:rsid w:val="00A318C1"/>
    <w:rsid w:val="00B16298"/>
    <w:rsid w:val="00B44F22"/>
    <w:rsid w:val="00C50E0B"/>
    <w:rsid w:val="00C73780"/>
    <w:rsid w:val="00C90578"/>
    <w:rsid w:val="00D041F3"/>
    <w:rsid w:val="00D21593"/>
    <w:rsid w:val="00D27523"/>
    <w:rsid w:val="00D90DBE"/>
    <w:rsid w:val="00DB208A"/>
    <w:rsid w:val="00EC23A2"/>
    <w:rsid w:val="00EC576D"/>
    <w:rsid w:val="00EC7059"/>
    <w:rsid w:val="00F623D0"/>
    <w:rsid w:val="00FA10CD"/>
    <w:rsid w:val="00FA4AD7"/>
    <w:rsid w:val="00FC3908"/>
    <w:rsid w:val="03E708C5"/>
    <w:rsid w:val="0B704B14"/>
    <w:rsid w:val="0C5227A4"/>
    <w:rsid w:val="111D0E31"/>
    <w:rsid w:val="12FE13AD"/>
    <w:rsid w:val="191B5445"/>
    <w:rsid w:val="20DD2D49"/>
    <w:rsid w:val="30726547"/>
    <w:rsid w:val="31D46CFA"/>
    <w:rsid w:val="36557B56"/>
    <w:rsid w:val="39CC79DC"/>
    <w:rsid w:val="3BD03C70"/>
    <w:rsid w:val="458C7D37"/>
    <w:rsid w:val="47642957"/>
    <w:rsid w:val="54093C66"/>
    <w:rsid w:val="79980B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1F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041F3"/>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D041F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D041F3"/>
    <w:rPr>
      <w:sz w:val="18"/>
      <w:szCs w:val="18"/>
    </w:rPr>
  </w:style>
  <w:style w:type="character" w:customStyle="1" w:styleId="Char">
    <w:name w:val="页脚 Char"/>
    <w:basedOn w:val="a0"/>
    <w:link w:val="a3"/>
    <w:uiPriority w:val="99"/>
    <w:qFormat/>
    <w:rsid w:val="00D041F3"/>
    <w:rPr>
      <w:sz w:val="18"/>
      <w:szCs w:val="18"/>
    </w:rPr>
  </w:style>
  <w:style w:type="paragraph" w:styleId="a5">
    <w:name w:val="List Paragraph"/>
    <w:basedOn w:val="a"/>
    <w:uiPriority w:val="34"/>
    <w:qFormat/>
    <w:rsid w:val="00D041F3"/>
    <w:pPr>
      <w:ind w:firstLineChars="200" w:firstLine="420"/>
    </w:pPr>
  </w:style>
  <w:style w:type="paragraph" w:styleId="a6">
    <w:name w:val="Balloon Text"/>
    <w:basedOn w:val="a"/>
    <w:link w:val="Char1"/>
    <w:uiPriority w:val="99"/>
    <w:semiHidden/>
    <w:unhideWhenUsed/>
    <w:rsid w:val="00FA4AD7"/>
    <w:rPr>
      <w:sz w:val="18"/>
      <w:szCs w:val="18"/>
    </w:rPr>
  </w:style>
  <w:style w:type="character" w:customStyle="1" w:styleId="Char1">
    <w:name w:val="批注框文本 Char"/>
    <w:basedOn w:val="a0"/>
    <w:link w:val="a6"/>
    <w:uiPriority w:val="99"/>
    <w:semiHidden/>
    <w:rsid w:val="00FA4AD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125</Words>
  <Characters>716</Characters>
  <Application>Microsoft Office Word</Application>
  <DocSecurity>0</DocSecurity>
  <Lines>5</Lines>
  <Paragraphs>1</Paragraphs>
  <ScaleCrop>false</ScaleCrop>
  <Company>Microsoft</Company>
  <LinksUpToDate>false</LinksUpToDate>
  <CharactersWithSpaces>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PC</cp:lastModifiedBy>
  <cp:revision>21</cp:revision>
  <cp:lastPrinted>2020-08-04T03:52:00Z</cp:lastPrinted>
  <dcterms:created xsi:type="dcterms:W3CDTF">2020-05-09T01:05:00Z</dcterms:created>
  <dcterms:modified xsi:type="dcterms:W3CDTF">2021-04-13T03:22:00Z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